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D0C" w:rsidRDefault="00E74D0C" w:rsidP="00E74D0C">
      <w:pPr>
        <w:rPr>
          <w:lang w:eastAsia="zh-CN"/>
        </w:rPr>
      </w:pPr>
    </w:p>
    <w:p w:rsidR="00E74D0C" w:rsidRDefault="007602B1" w:rsidP="00E74D0C">
      <w:pPr>
        <w:rPr>
          <w:lang w:eastAsia="zh-CN"/>
        </w:rPr>
      </w:pPr>
      <w:r w:rsidRPr="007602B1">
        <w:rPr>
          <w:noProof/>
        </w:rPr>
        <w:drawing>
          <wp:inline distT="0" distB="0" distL="0" distR="0">
            <wp:extent cx="5940425" cy="839522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B1" w:rsidRDefault="007602B1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7602B1" w:rsidP="00E74D0C">
      <w:pPr>
        <w:rPr>
          <w:lang w:eastAsia="zh-CN"/>
        </w:rPr>
      </w:pPr>
      <w:r w:rsidRPr="007602B1">
        <w:rPr>
          <w:noProof/>
        </w:rPr>
        <w:drawing>
          <wp:inline distT="0" distB="0" distL="0" distR="0">
            <wp:extent cx="5940425" cy="8395225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rPr>
          <w:lang w:eastAsia="zh-CN"/>
        </w:rPr>
      </w:pPr>
    </w:p>
    <w:p w:rsidR="00E74D0C" w:rsidRDefault="00E74D0C" w:rsidP="00E74D0C">
      <w:pPr>
        <w:ind w:left="5954"/>
        <w:jc w:val="right"/>
      </w:pPr>
      <w:r>
        <w:lastRenderedPageBreak/>
        <w:t xml:space="preserve">   Приложение №1  к постановлению</w:t>
      </w:r>
    </w:p>
    <w:p w:rsidR="00E74D0C" w:rsidRDefault="00E74D0C" w:rsidP="00E74D0C">
      <w:pPr>
        <w:ind w:left="5954"/>
      </w:pPr>
      <w:r>
        <w:t xml:space="preserve">руководителя исполнительного комитета </w:t>
      </w:r>
      <w:r w:rsidR="00DB0A77">
        <w:t>Айдаровского</w:t>
      </w:r>
    </w:p>
    <w:p w:rsidR="00E74D0C" w:rsidRDefault="00E74D0C" w:rsidP="00E74D0C">
      <w:pPr>
        <w:ind w:left="5954"/>
      </w:pPr>
      <w:r>
        <w:t xml:space="preserve">сельского поселения  Тюлячинского  </w:t>
      </w:r>
    </w:p>
    <w:p w:rsidR="00E74D0C" w:rsidRDefault="00E74D0C" w:rsidP="00E74D0C">
      <w:pPr>
        <w:ind w:left="5954"/>
      </w:pPr>
      <w:r>
        <w:t>муниципального района</w:t>
      </w:r>
    </w:p>
    <w:p w:rsidR="00E74D0C" w:rsidRDefault="00E74D0C" w:rsidP="00E74D0C">
      <w:pPr>
        <w:ind w:left="5954"/>
        <w:rPr>
          <w:bCs/>
        </w:rPr>
      </w:pPr>
      <w:r>
        <w:t xml:space="preserve">от « 04 »  июня  2015г. № </w:t>
      </w:r>
      <w:r w:rsidR="00E45DD4">
        <w:t>2</w:t>
      </w:r>
      <w:r>
        <w:t xml:space="preserve"> </w:t>
      </w:r>
    </w:p>
    <w:p w:rsidR="00E74D0C" w:rsidRDefault="00E74D0C" w:rsidP="00E74D0C">
      <w:pPr>
        <w:pStyle w:val="1"/>
        <w:jc w:val="center"/>
        <w:rPr>
          <w:bCs/>
          <w:szCs w:val="28"/>
        </w:rPr>
      </w:pPr>
    </w:p>
    <w:p w:rsidR="00E74D0C" w:rsidRDefault="00E74D0C" w:rsidP="00E74D0C">
      <w:pPr>
        <w:pStyle w:val="1"/>
        <w:jc w:val="center"/>
        <w:rPr>
          <w:bCs/>
          <w:szCs w:val="28"/>
        </w:rPr>
      </w:pPr>
    </w:p>
    <w:p w:rsidR="00E74D0C" w:rsidRDefault="00E74D0C" w:rsidP="00E74D0C">
      <w:pPr>
        <w:pStyle w:val="1"/>
        <w:jc w:val="center"/>
        <w:rPr>
          <w:bCs/>
          <w:szCs w:val="28"/>
        </w:rPr>
      </w:pPr>
    </w:p>
    <w:p w:rsidR="00E74D0C" w:rsidRPr="00980D48" w:rsidRDefault="00E74D0C" w:rsidP="00E74D0C">
      <w:pPr>
        <w:pStyle w:val="1"/>
        <w:jc w:val="center"/>
        <w:rPr>
          <w:bCs/>
          <w:sz w:val="24"/>
          <w:szCs w:val="24"/>
        </w:rPr>
      </w:pPr>
      <w:r w:rsidRPr="00980D48">
        <w:rPr>
          <w:bCs/>
          <w:sz w:val="24"/>
          <w:szCs w:val="24"/>
        </w:rPr>
        <w:t>Административный регламент</w:t>
      </w:r>
    </w:p>
    <w:p w:rsidR="00E74D0C" w:rsidRPr="00980D48" w:rsidRDefault="00E74D0C" w:rsidP="00E74D0C">
      <w:pPr>
        <w:pStyle w:val="1"/>
        <w:jc w:val="center"/>
        <w:rPr>
          <w:bCs/>
          <w:sz w:val="24"/>
          <w:szCs w:val="24"/>
        </w:rPr>
      </w:pPr>
      <w:r w:rsidRPr="00980D48">
        <w:rPr>
          <w:bCs/>
          <w:sz w:val="24"/>
          <w:szCs w:val="24"/>
        </w:rPr>
        <w:t xml:space="preserve">предоставления муниципальной </w:t>
      </w:r>
      <w:r w:rsidRPr="00980D48">
        <w:rPr>
          <w:sz w:val="24"/>
          <w:szCs w:val="24"/>
        </w:rPr>
        <w:t xml:space="preserve">услуги </w:t>
      </w:r>
      <w:r w:rsidRPr="00980D48">
        <w:rPr>
          <w:bCs/>
          <w:sz w:val="24"/>
          <w:szCs w:val="24"/>
        </w:rPr>
        <w:t xml:space="preserve">по выдаче выписки из похозяйственной книги </w:t>
      </w:r>
    </w:p>
    <w:p w:rsidR="00E74D0C" w:rsidRPr="00980D48" w:rsidRDefault="00E74D0C" w:rsidP="00E74D0C">
      <w:pPr>
        <w:rPr>
          <w:lang w:eastAsia="zh-CN"/>
        </w:rPr>
      </w:pPr>
    </w:p>
    <w:p w:rsidR="00E74D0C" w:rsidRPr="00980D48" w:rsidRDefault="00E74D0C" w:rsidP="00E74D0C">
      <w:pPr>
        <w:jc w:val="center"/>
        <w:rPr>
          <w:b/>
        </w:rPr>
      </w:pPr>
      <w:r w:rsidRPr="00980D48">
        <w:rPr>
          <w:b/>
        </w:rPr>
        <w:t>1. Общие положения</w:t>
      </w:r>
    </w:p>
    <w:p w:rsidR="00E74D0C" w:rsidRPr="00980D48" w:rsidRDefault="00E74D0C" w:rsidP="00E74D0C">
      <w:pPr>
        <w:jc w:val="both"/>
        <w:rPr>
          <w:b/>
        </w:rPr>
      </w:pPr>
    </w:p>
    <w:p w:rsidR="00E74D0C" w:rsidRPr="00980D48" w:rsidRDefault="00E74D0C" w:rsidP="00E74D0C">
      <w:pPr>
        <w:pStyle w:val="1"/>
        <w:ind w:left="-567" w:firstLine="709"/>
        <w:rPr>
          <w:b w:val="0"/>
          <w:sz w:val="24"/>
          <w:szCs w:val="24"/>
        </w:rPr>
      </w:pPr>
      <w:r w:rsidRPr="00980D48">
        <w:rPr>
          <w:b w:val="0"/>
          <w:sz w:val="24"/>
          <w:szCs w:val="24"/>
        </w:rPr>
        <w:t xml:space="preserve">1.1. Настоящий Регламент устанавливает стандарт и порядок предоставления услуги </w:t>
      </w:r>
      <w:r w:rsidRPr="00980D48">
        <w:rPr>
          <w:b w:val="0"/>
          <w:bCs/>
          <w:sz w:val="24"/>
          <w:szCs w:val="24"/>
        </w:rPr>
        <w:t>по выдаче выписки из похозяйственной книги</w:t>
      </w:r>
      <w:r w:rsidRPr="00980D48">
        <w:rPr>
          <w:b w:val="0"/>
          <w:sz w:val="24"/>
          <w:szCs w:val="24"/>
        </w:rPr>
        <w:t xml:space="preserve"> (далее – услуга). </w:t>
      </w:r>
    </w:p>
    <w:p w:rsidR="00E74D0C" w:rsidRPr="00980D48" w:rsidRDefault="00E74D0C" w:rsidP="00E74D0C">
      <w:pPr>
        <w:pStyle w:val="ConsPlusCell"/>
        <w:widowControl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1.2. Предоставление услуги осуществляется в соответствии с:</w:t>
      </w:r>
    </w:p>
    <w:p w:rsidR="00E74D0C" w:rsidRPr="00980D48" w:rsidRDefault="00E74D0C" w:rsidP="00E74D0C">
      <w:pPr>
        <w:pStyle w:val="ConsPlusCell"/>
        <w:widowControl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Конституцией Российской Федерации;</w:t>
      </w:r>
    </w:p>
    <w:p w:rsidR="00E74D0C" w:rsidRPr="00980D48" w:rsidRDefault="00E74D0C" w:rsidP="00E74D0C">
      <w:pPr>
        <w:pStyle w:val="ConsPlusCell"/>
        <w:widowControl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Конституцией Республики Татарстан;</w:t>
      </w:r>
    </w:p>
    <w:p w:rsidR="00E74D0C" w:rsidRPr="00980D48" w:rsidRDefault="00E74D0C" w:rsidP="00E74D0C">
      <w:pPr>
        <w:ind w:left="-567" w:firstLine="720"/>
        <w:jc w:val="both"/>
      </w:pPr>
      <w:r w:rsidRPr="00980D48">
        <w:t>Гражданским кодексом Российской Федерации от 30.11.1994 № 51-ФЗ (далее – ГК РФ);</w:t>
      </w:r>
    </w:p>
    <w:p w:rsidR="00E74D0C" w:rsidRPr="00980D48" w:rsidRDefault="00E74D0C" w:rsidP="00E74D0C">
      <w:pPr>
        <w:ind w:left="-567" w:firstLine="709"/>
        <w:jc w:val="both"/>
      </w:pPr>
      <w:r w:rsidRPr="00980D48">
        <w:t>Земельным кодексом Российской Федерации от 25.10.2001 № 136-ФЗ (далее – ЗК РФ);</w:t>
      </w:r>
    </w:p>
    <w:p w:rsidR="00E74D0C" w:rsidRPr="00980D48" w:rsidRDefault="00E74D0C" w:rsidP="00E74D0C">
      <w:pPr>
        <w:ind w:left="-567" w:firstLine="720"/>
        <w:jc w:val="both"/>
      </w:pPr>
      <w:r w:rsidRPr="00980D48"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E74D0C" w:rsidRPr="00980D48" w:rsidRDefault="00E74D0C" w:rsidP="00E74D0C">
      <w:pPr>
        <w:ind w:left="-567" w:firstLine="709"/>
        <w:jc w:val="both"/>
      </w:pPr>
      <w:r w:rsidRPr="00980D48">
        <w:t>Федеральным законом от 27.07.2010 №210-ФЗ «Об организации предоставления государственных и муниципальных услуг»;</w:t>
      </w:r>
    </w:p>
    <w:p w:rsidR="00E74D0C" w:rsidRPr="00980D48" w:rsidRDefault="00E74D0C" w:rsidP="00E74D0C">
      <w:pPr>
        <w:pStyle w:val="ConsPlusNormal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Федеральным законом от 02.06.2005 №59-ФЗ «О порядке рассмотрения обращений граждан Российской Федерации» (далее - Федеральный закон № 59-ФЗ);</w:t>
      </w:r>
    </w:p>
    <w:p w:rsidR="00E74D0C" w:rsidRPr="00980D48" w:rsidRDefault="00E74D0C" w:rsidP="00E74D0C">
      <w:pPr>
        <w:ind w:left="-567" w:firstLine="709"/>
        <w:jc w:val="both"/>
      </w:pPr>
      <w:r w:rsidRPr="00980D48">
        <w:t>Законом Республики Татарстан от 12.05.2003 № 16-ЗРТ «Об обращениях граждан в Республике Татарстан» (далее – Закон РТ № 16-ЗРТ);</w:t>
      </w:r>
    </w:p>
    <w:p w:rsidR="00E74D0C" w:rsidRPr="00980D48" w:rsidRDefault="00E74D0C" w:rsidP="00E74D0C">
      <w:pPr>
        <w:ind w:left="-567" w:firstLine="709"/>
        <w:jc w:val="both"/>
      </w:pPr>
      <w:r w:rsidRPr="00980D48">
        <w:t>Федеральным законом от 07.07.2003 № 112-ФЗ «О личном подсобном хозяйстве» (далее – Федеральный закон №78-ФЗ);</w:t>
      </w:r>
    </w:p>
    <w:p w:rsidR="00E74D0C" w:rsidRPr="00980D48" w:rsidRDefault="00E74D0C" w:rsidP="00E74D0C">
      <w:pPr>
        <w:suppressAutoHyphens/>
        <w:ind w:left="-567" w:firstLine="709"/>
        <w:jc w:val="both"/>
      </w:pPr>
      <w:r w:rsidRPr="00980D48">
        <w:rPr>
          <w:b/>
        </w:rPr>
        <w:t>Законом Республики Татарстан от 28.07.2004 № 45-ЗРТ «О местном</w:t>
      </w:r>
      <w:r w:rsidRPr="00980D48">
        <w:t xml:space="preserve"> самоуправлении в Республике Татарстан» (далее – Закон РТ № 45-ЗРТ);</w:t>
      </w:r>
    </w:p>
    <w:p w:rsidR="00E74D0C" w:rsidRPr="00980D48" w:rsidRDefault="00E74D0C" w:rsidP="00E74D0C">
      <w:pPr>
        <w:suppressAutoHyphens/>
        <w:ind w:left="-567" w:firstLine="709"/>
        <w:jc w:val="both"/>
      </w:pPr>
      <w:r w:rsidRPr="00980D48">
        <w:t>Приказом Минсельхоза РФ от 11.10.2010 № 345 «Об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округов»;</w:t>
      </w:r>
    </w:p>
    <w:p w:rsidR="00E74D0C" w:rsidRPr="00980D48" w:rsidRDefault="00E74D0C" w:rsidP="00E74D0C">
      <w:pPr>
        <w:autoSpaceDE w:val="0"/>
        <w:autoSpaceDN w:val="0"/>
        <w:adjustRightInd w:val="0"/>
        <w:ind w:left="-567" w:firstLine="709"/>
        <w:jc w:val="both"/>
      </w:pPr>
      <w:r w:rsidRPr="00980D48">
        <w:t xml:space="preserve">Уставом </w:t>
      </w:r>
      <w:r w:rsidR="00DB0A77" w:rsidRPr="00980D48">
        <w:t>Айдаровского</w:t>
      </w:r>
      <w:r w:rsidRPr="00980D48">
        <w:t xml:space="preserve"> сельского поселения Тюлячинского муниципального района Республики Татарстан.</w:t>
      </w:r>
    </w:p>
    <w:p w:rsidR="00E74D0C" w:rsidRPr="00980D48" w:rsidRDefault="00E74D0C" w:rsidP="00E74D0C">
      <w:pPr>
        <w:autoSpaceDE w:val="0"/>
        <w:autoSpaceDN w:val="0"/>
        <w:adjustRightInd w:val="0"/>
        <w:ind w:firstLine="142"/>
        <w:jc w:val="both"/>
      </w:pPr>
      <w:r w:rsidRPr="00980D48">
        <w:t>Настоящим административным регламентом</w:t>
      </w:r>
    </w:p>
    <w:p w:rsidR="00E74D0C" w:rsidRPr="00980D48" w:rsidRDefault="00E74D0C" w:rsidP="00E74D0C">
      <w:pPr>
        <w:pStyle w:val="ConsPlusNormal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pacing w:val="1"/>
          <w:sz w:val="24"/>
          <w:szCs w:val="24"/>
        </w:rPr>
        <w:t>1.3. Получатели услуги: ф</w:t>
      </w:r>
      <w:r w:rsidRPr="00980D48">
        <w:rPr>
          <w:rFonts w:ascii="Times New Roman" w:hAnsi="Times New Roman" w:cs="Times New Roman"/>
          <w:sz w:val="24"/>
          <w:szCs w:val="24"/>
        </w:rPr>
        <w:t>изические лица.</w:t>
      </w:r>
    </w:p>
    <w:p w:rsidR="00E74D0C" w:rsidRPr="00980D48" w:rsidRDefault="00E74D0C" w:rsidP="00E74D0C">
      <w:pPr>
        <w:spacing w:line="360" w:lineRule="auto"/>
        <w:ind w:firstLine="720"/>
        <w:jc w:val="both"/>
        <w:sectPr w:rsidR="00E74D0C" w:rsidRPr="00980D48" w:rsidSect="004616BC">
          <w:headerReference w:type="even" r:id="rId8"/>
          <w:headerReference w:type="default" r:id="rId9"/>
          <w:pgSz w:w="11907" w:h="16840" w:code="9"/>
          <w:pgMar w:top="425" w:right="425" w:bottom="567" w:left="1985" w:header="720" w:footer="720" w:gutter="0"/>
          <w:cols w:space="708"/>
          <w:noEndnote/>
          <w:titlePg/>
          <w:docGrid w:linePitch="381"/>
        </w:sectPr>
      </w:pPr>
    </w:p>
    <w:p w:rsidR="00E74D0C" w:rsidRPr="00980D48" w:rsidRDefault="00E74D0C" w:rsidP="00E74D0C">
      <w:pPr>
        <w:jc w:val="center"/>
        <w:rPr>
          <w:b/>
        </w:rPr>
      </w:pPr>
      <w:r w:rsidRPr="00980D48">
        <w:rPr>
          <w:b/>
        </w:rPr>
        <w:lastRenderedPageBreak/>
        <w:t>2. Стандарт предоставления муниципальной услуги</w:t>
      </w:r>
    </w:p>
    <w:p w:rsidR="00E74D0C" w:rsidRPr="00980D48" w:rsidRDefault="00E74D0C" w:rsidP="00E74D0C">
      <w:pPr>
        <w:jc w:val="center"/>
        <w:rPr>
          <w:b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90"/>
        <w:gridCol w:w="6410"/>
        <w:gridCol w:w="4012"/>
      </w:tblGrid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4D0C" w:rsidRPr="00980D48" w:rsidRDefault="00E74D0C" w:rsidP="005E6C4C">
            <w:pPr>
              <w:ind w:left="11"/>
              <w:jc w:val="center"/>
            </w:pPr>
            <w:r w:rsidRPr="00980D48">
              <w:t>Наименование требования стандарта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4D0C" w:rsidRPr="00980D48" w:rsidRDefault="00E74D0C" w:rsidP="005E6C4C">
            <w:pPr>
              <w:ind w:firstLine="425"/>
              <w:jc w:val="center"/>
            </w:pPr>
            <w:r w:rsidRPr="00980D48">
              <w:t>Содержание требования стандарта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4D0C" w:rsidRPr="00980D48" w:rsidRDefault="00E74D0C" w:rsidP="005E6C4C">
            <w:pPr>
              <w:ind w:firstLine="45"/>
              <w:jc w:val="center"/>
            </w:pPr>
            <w:r w:rsidRPr="00980D48">
              <w:t xml:space="preserve">Нормативный акт, устанавливающий услугу или требование </w:t>
            </w: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ind w:left="11"/>
            </w:pPr>
            <w:r w:rsidRPr="00980D48">
              <w:t>2.1. Наименование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rPr>
                <w:bCs/>
              </w:rPr>
              <w:t xml:space="preserve">Выдача выписки из похозяйственной  книги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r w:rsidRPr="00980D48">
              <w:t>Федеральный закон от 07.07.2003 № 112-ФЗ «О личном подсобном хозяйстве»</w:t>
            </w: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r w:rsidRPr="00980D48">
              <w:t>2.2. Наименование органа, предоставляющего услугу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  <w:rPr>
                <w:color w:val="000000"/>
              </w:rPr>
            </w:pPr>
            <w:r w:rsidRPr="00980D48">
              <w:t xml:space="preserve">Исполнительный комитет </w:t>
            </w:r>
            <w:r w:rsidR="00DB0A77" w:rsidRPr="00980D48">
              <w:t>Айдаровского</w:t>
            </w:r>
            <w:r w:rsidRPr="00980D48">
              <w:t xml:space="preserve"> сельского поселения Тюлячинского  муниципального района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r w:rsidRPr="00980D48">
              <w:t>Приказ Минсельхоза РФ от 11.10.2010 № 345 «Об утверждении формы и порядка ведения сельскохозяйственных книг органами местного самоуправления поселений и органами местного самоуправления городских округов»;</w:t>
            </w: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ind w:left="11"/>
            </w:pPr>
            <w:r w:rsidRPr="00980D48">
              <w:t>2.3. Результат предоставления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  <w:rPr>
                <w:bCs/>
                <w:lang w:val="tt-RU"/>
              </w:rPr>
            </w:pPr>
            <w:r w:rsidRPr="00980D48">
              <w:rPr>
                <w:bCs/>
              </w:rPr>
              <w:t xml:space="preserve">Выписка из похозяйственной  книги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r w:rsidRPr="00980D48">
              <w:t>Федеральный закон от 07.07.2003 № 112-ФЗ «О личном подсобном хозяйстве»</w:t>
            </w: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ind w:left="11"/>
            </w:pPr>
            <w:r w:rsidRPr="00980D48">
              <w:t>2.4.</w:t>
            </w:r>
            <w:r w:rsidRPr="00980D48">
              <w:rPr>
                <w:lang w:val="en-US"/>
              </w:rPr>
              <w:t> </w:t>
            </w:r>
            <w:r w:rsidRPr="00980D48">
              <w:t>Срок предоставления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t>Не более 3 дней</w:t>
            </w:r>
            <w:r w:rsidRPr="00980D48">
              <w:rPr>
                <w:rStyle w:val="a9"/>
              </w:rPr>
              <w:footnoteReference w:id="2"/>
            </w:r>
            <w:r w:rsidRPr="00980D48">
              <w:t xml:space="preserve"> с момента регистрации заявления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1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ind w:left="11"/>
            </w:pPr>
            <w:r w:rsidRPr="00980D48">
              <w:t xml:space="preserve">2.5. Правовые основания предоставления муниципальной услуги 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D48">
              <w:rPr>
                <w:rFonts w:ascii="Times New Roman" w:hAnsi="Times New Roman" w:cs="Times New Roman"/>
                <w:sz w:val="24"/>
                <w:szCs w:val="24"/>
              </w:rPr>
              <w:t>Конституция Российской Федерации;</w:t>
            </w:r>
          </w:p>
          <w:p w:rsidR="00E74D0C" w:rsidRPr="00980D48" w:rsidRDefault="00E74D0C" w:rsidP="005E6C4C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D48">
              <w:rPr>
                <w:rFonts w:ascii="Times New Roman" w:hAnsi="Times New Roman" w:cs="Times New Roman"/>
                <w:sz w:val="24"/>
                <w:szCs w:val="24"/>
              </w:rPr>
              <w:t>Конституция Республики Татарстан;</w:t>
            </w:r>
          </w:p>
          <w:p w:rsidR="00E74D0C" w:rsidRPr="00980D48" w:rsidRDefault="00E74D0C" w:rsidP="005E6C4C">
            <w:pPr>
              <w:jc w:val="both"/>
            </w:pPr>
            <w:r w:rsidRPr="00980D48">
              <w:t>Гражданский кодекс Российской Федерации от 30.11.1994 № 51-ФЗ;</w:t>
            </w:r>
          </w:p>
          <w:p w:rsidR="00E74D0C" w:rsidRPr="00980D48" w:rsidRDefault="00E74D0C" w:rsidP="005E6C4C">
            <w:pPr>
              <w:jc w:val="both"/>
            </w:pPr>
            <w:r w:rsidRPr="00980D48">
              <w:t>Земельный кодекс Российской Федерации от 25.10.2001 № 136-ФЗ;</w:t>
            </w:r>
          </w:p>
          <w:p w:rsidR="00E74D0C" w:rsidRPr="00980D48" w:rsidRDefault="00E74D0C" w:rsidP="005E6C4C">
            <w:pPr>
              <w:jc w:val="both"/>
            </w:pPr>
            <w:r w:rsidRPr="00980D48">
              <w:t>Федеральный  Закон от 06.10.2003 № 131-ФЗ «Об общих принципах организации местного самоуправления в Российской Федерации»;</w:t>
            </w:r>
          </w:p>
          <w:p w:rsidR="00E74D0C" w:rsidRPr="00980D48" w:rsidRDefault="00E74D0C" w:rsidP="005E6C4C">
            <w:pPr>
              <w:jc w:val="both"/>
            </w:pPr>
            <w:r w:rsidRPr="00980D48">
              <w:t>Федеральным законом от 27.07.2010 №210-ФЗ «Об организации предоставления государственных и муниципальных услуг»;</w:t>
            </w:r>
          </w:p>
          <w:p w:rsidR="00E74D0C" w:rsidRPr="00980D48" w:rsidRDefault="00E74D0C" w:rsidP="005E6C4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D4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02.06.2005 №59-ФЗ «О порядке рассмотрения обращений граждан Российской Федерации»;</w:t>
            </w:r>
          </w:p>
          <w:p w:rsidR="00E74D0C" w:rsidRPr="00980D48" w:rsidRDefault="00E74D0C" w:rsidP="005E6C4C">
            <w:pPr>
              <w:jc w:val="both"/>
            </w:pPr>
            <w:r w:rsidRPr="00980D48">
              <w:lastRenderedPageBreak/>
              <w:t>Закон Республики Татарстан от 12.05.2003 № 16-ЗРТ «Об обращениях граждан в Республике Татарстан»;</w:t>
            </w:r>
          </w:p>
          <w:p w:rsidR="00E74D0C" w:rsidRPr="00980D48" w:rsidRDefault="00E74D0C" w:rsidP="005E6C4C">
            <w:pPr>
              <w:jc w:val="both"/>
            </w:pPr>
            <w:r w:rsidRPr="00980D48">
              <w:t>Федеральный  закон от 07.07.2003 № 112-ФЗ «О личном подсобном хозяйстве»;</w:t>
            </w:r>
          </w:p>
          <w:p w:rsidR="00E74D0C" w:rsidRPr="00980D48" w:rsidRDefault="00E74D0C" w:rsidP="005E6C4C">
            <w:pPr>
              <w:suppressAutoHyphens/>
              <w:jc w:val="both"/>
            </w:pPr>
            <w:r w:rsidRPr="00980D48">
              <w:t>Закон  Республики Татарстан от 28.07.2004 № 45-ЗРТ «О местном самоуправлении в Республике Татарстан»;</w:t>
            </w:r>
          </w:p>
          <w:p w:rsidR="00E74D0C" w:rsidRPr="00980D48" w:rsidRDefault="00E74D0C" w:rsidP="005E6C4C">
            <w:pPr>
              <w:suppressAutoHyphens/>
              <w:jc w:val="both"/>
            </w:pPr>
            <w:r w:rsidRPr="00980D48">
              <w:t>Приказ  Минсельхоза РФ от 11.10.2010 № 345 «Об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округов»;</w:t>
            </w:r>
          </w:p>
          <w:p w:rsidR="00E74D0C" w:rsidRPr="00980D48" w:rsidRDefault="00E74D0C" w:rsidP="005E6C4C">
            <w:pPr>
              <w:autoSpaceDE w:val="0"/>
              <w:autoSpaceDN w:val="0"/>
              <w:adjustRightInd w:val="0"/>
              <w:jc w:val="both"/>
            </w:pPr>
            <w:r w:rsidRPr="00980D48">
              <w:t xml:space="preserve">Устав </w:t>
            </w:r>
            <w:r w:rsidR="00DB0A77" w:rsidRPr="00980D48">
              <w:t>Айдаровского</w:t>
            </w:r>
            <w:r w:rsidRPr="00980D48">
              <w:t xml:space="preserve"> сельского поселения Тюлячинского муниципального района Республики Татарстан;</w:t>
            </w:r>
          </w:p>
          <w:p w:rsidR="00E74D0C" w:rsidRPr="00980D48" w:rsidRDefault="00E74D0C" w:rsidP="005E6C4C">
            <w:pPr>
              <w:autoSpaceDE w:val="0"/>
              <w:autoSpaceDN w:val="0"/>
              <w:adjustRightInd w:val="0"/>
              <w:jc w:val="both"/>
            </w:pPr>
            <w:r w:rsidRPr="00980D48">
              <w:t>Настоящий административный регламент.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1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ind w:left="11"/>
            </w:pPr>
            <w:r w:rsidRPr="00980D48">
              <w:lastRenderedPageBreak/>
              <w:t>2.6.</w:t>
            </w:r>
            <w:r w:rsidRPr="00980D48">
              <w:rPr>
                <w:lang w:val="en-US"/>
              </w:rPr>
              <w:t> </w:t>
            </w:r>
            <w:r w:rsidRPr="00980D48"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t>Заявление о предоставлении услуги;</w:t>
            </w:r>
          </w:p>
          <w:p w:rsidR="00E74D0C" w:rsidRPr="00980D48" w:rsidRDefault="00E74D0C" w:rsidP="005E6C4C">
            <w:pPr>
              <w:jc w:val="both"/>
            </w:pPr>
            <w:r w:rsidRPr="00980D48">
              <w:t>Документы, удостоверяющие личность (копии паспорта;</w:t>
            </w:r>
          </w:p>
          <w:p w:rsidR="00E74D0C" w:rsidRPr="00980D48" w:rsidRDefault="00E74D0C" w:rsidP="005E6C4C">
            <w:pPr>
              <w:jc w:val="both"/>
            </w:pPr>
            <w:r w:rsidRPr="00980D48">
              <w:t>Домовая книга;</w:t>
            </w:r>
          </w:p>
          <w:p w:rsidR="00E74D0C" w:rsidRPr="00980D48" w:rsidRDefault="00E74D0C" w:rsidP="005E6C4C">
            <w:pPr>
              <w:jc w:val="both"/>
            </w:pPr>
            <w:r w:rsidRPr="00980D48">
              <w:t>Правоустанавливающие документы на жилой дом и земельный участок.</w:t>
            </w:r>
          </w:p>
          <w:p w:rsidR="00E74D0C" w:rsidRPr="00980D48" w:rsidRDefault="00E74D0C" w:rsidP="005E6C4C">
            <w:pPr>
              <w:ind w:firstLine="255"/>
              <w:jc w:val="both"/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r w:rsidRPr="00980D48">
              <w:t>Федеральный закон от 07.07.2003 № 112-ФЗ «О личном подсобном хозяйстве»; Приказ Минсельхоза РФ от 11.10.2010 № 345 «Об утверждении формы и порядка ведения сельскохозяйственных книг органами местного самоуправления поселений и органами местного самоуправления городских округов»;</w:t>
            </w: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r w:rsidRPr="00980D48">
              <w:t>2.7. Исчерпывающий перечень оснований для отказа в приеме документов, необходимых для предоставления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t>1. Несоответствие представленных документов перечню документов, указанных в п. 2.6.</w:t>
            </w:r>
          </w:p>
          <w:p w:rsidR="00E74D0C" w:rsidRPr="00980D48" w:rsidRDefault="00E74D0C" w:rsidP="005E6C4C">
            <w:pPr>
              <w:jc w:val="both"/>
            </w:pPr>
            <w:r w:rsidRPr="00980D48">
              <w:t>2. Исправления в подаваемых документах.</w:t>
            </w:r>
          </w:p>
          <w:p w:rsidR="00E74D0C" w:rsidRPr="00980D48" w:rsidRDefault="00E74D0C" w:rsidP="005E6C4C">
            <w:pPr>
              <w:ind w:firstLine="425"/>
              <w:jc w:val="both"/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/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r w:rsidRPr="00980D48">
              <w:t>2.8.</w:t>
            </w:r>
            <w:r w:rsidRPr="00980D48">
              <w:rPr>
                <w:lang w:val="en-US"/>
              </w:rPr>
              <w:t> </w:t>
            </w:r>
            <w:r w:rsidRPr="00980D48">
              <w:t>Исчерпывающий перечень оснований для отказа в предоставлении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t>С заявлением обратилось ненадлежащее лицо</w:t>
            </w:r>
          </w:p>
          <w:p w:rsidR="00E74D0C" w:rsidRPr="00980D48" w:rsidRDefault="00E74D0C" w:rsidP="005E6C4C">
            <w:pPr>
              <w:ind w:firstLine="318"/>
              <w:jc w:val="both"/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suppressAutoHyphens/>
              <w:ind w:firstLine="34"/>
            </w:pPr>
            <w:r w:rsidRPr="00980D48">
              <w:t>2.9.  Размер платы, взымаемой с заявителя при предоставлении  муниципальной услуги, если документ выдается на возмездной основе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t>Услуга предоставляется на безвозмездной основе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ConsPlusTitle"/>
              <w:ind w:firstLine="4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suppressAutoHyphens/>
              <w:ind w:firstLine="34"/>
            </w:pPr>
            <w:r w:rsidRPr="00980D48">
              <w:t xml:space="preserve">2.10. Максимальный срок ожидания в </w:t>
            </w:r>
            <w:r w:rsidRPr="00980D48">
              <w:lastRenderedPageBreak/>
              <w:t xml:space="preserve">очереди при подаче запроса о предоставлении муниципальной услуги и при получении результата предоставления муниципальной услуги 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lastRenderedPageBreak/>
              <w:t xml:space="preserve">Не более 30 минут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ConsPlusTitle"/>
              <w:ind w:firstLine="4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suppressAutoHyphens/>
              <w:ind w:firstLine="34"/>
            </w:pPr>
            <w:r w:rsidRPr="00980D48">
              <w:lastRenderedPageBreak/>
              <w:t xml:space="preserve">2.11. Срок регистрации запроса заявителя о предоставлении услуги 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jc w:val="both"/>
            </w:pPr>
            <w:r w:rsidRPr="00980D48">
              <w:t xml:space="preserve">15 минут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ConsPlusTitle"/>
              <w:ind w:firstLine="4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suppressAutoHyphens/>
              <w:ind w:firstLine="34"/>
            </w:pPr>
            <w:r w:rsidRPr="00980D48">
              <w:t>2.12. Требования к помещениям, в которых предоставляются муниципальные услуги, к залу ожидания, местам для заполнения запросов о предоставлении услуги, информационным стендам с образцами заполнения и перечнем документов, необходимых для предоставления каждой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tabs>
                <w:tab w:val="num" w:pos="0"/>
              </w:tabs>
            </w:pPr>
            <w:r w:rsidRPr="00980D48">
              <w:t xml:space="preserve">Услуга предоставляется по адресу: Республика Татарстан, Тюлячинский муниципальный район, </w:t>
            </w:r>
            <w:r w:rsidR="00E45DD4" w:rsidRPr="00980D48">
              <w:t>д.Айдарово</w:t>
            </w:r>
            <w:r w:rsidRPr="00980D48">
              <w:t>, улица Г</w:t>
            </w:r>
            <w:r w:rsidR="00E45DD4" w:rsidRPr="00980D48">
              <w:t>агарина</w:t>
            </w:r>
            <w:r w:rsidRPr="00980D48">
              <w:t xml:space="preserve">, д. </w:t>
            </w:r>
            <w:r w:rsidR="00E45DD4" w:rsidRPr="00980D48">
              <w:t>13а</w:t>
            </w:r>
            <w:r w:rsidRPr="00980D48">
              <w:t>, каб. № б/н.</w:t>
            </w:r>
          </w:p>
          <w:p w:rsidR="00E74D0C" w:rsidRPr="00980D48" w:rsidRDefault="00E74D0C" w:rsidP="005E6C4C">
            <w:pPr>
              <w:tabs>
                <w:tab w:val="num" w:pos="0"/>
              </w:tabs>
              <w:jc w:val="both"/>
            </w:pPr>
            <w:r w:rsidRPr="00980D48">
              <w:t>Прием заявителей осуществляется в специально выделенных для этих целей помещениях. Места ожидания должны соответствовать комфортным условиям для заявителей и оптимальным условиям работы специалистов и оборудованы в соответствии с санитарными правилами и нормами.</w:t>
            </w:r>
          </w:p>
          <w:p w:rsidR="00E74D0C" w:rsidRPr="00980D48" w:rsidRDefault="0078754E" w:rsidP="005E6C4C">
            <w:pPr>
              <w:tabs>
                <w:tab w:val="num" w:pos="0"/>
              </w:tabs>
              <w:rPr>
                <w:vertAlign w:val="superscript"/>
              </w:rPr>
            </w:pPr>
            <w:hyperlink r:id="rId10" w:history="1">
              <w:r w:rsidR="00E74D0C" w:rsidRPr="00980D48">
                <w:rPr>
                  <w:rStyle w:val="a3"/>
                </w:rPr>
                <w:t xml:space="preserve">Перечни, виды документов, которые </w:t>
              </w:r>
              <w:r w:rsidR="00E74D0C" w:rsidRPr="00980D48">
                <w:t>заявители</w:t>
              </w:r>
              <w:r w:rsidR="00E74D0C" w:rsidRPr="00980D48">
                <w:rPr>
                  <w:rStyle w:val="a3"/>
                </w:rPr>
                <w:t xml:space="preserve"> обязаны представить размешаются на информационных стендах исполнительных комитетов сельских поселений.</w:t>
              </w:r>
            </w:hyperlink>
            <w:r w:rsidR="00E74D0C" w:rsidRPr="00980D48">
              <w:t xml:space="preserve">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snapToGrid w:val="0"/>
              <w:ind w:firstLine="34"/>
            </w:pPr>
            <w:r w:rsidRPr="00980D48">
              <w:t>2.13 Показатели доступности  и качества муниципальных услуг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tabs>
                <w:tab w:val="left" w:pos="0"/>
              </w:tabs>
              <w:snapToGrid w:val="0"/>
              <w:jc w:val="both"/>
            </w:pPr>
            <w:r w:rsidRPr="00980D48">
              <w:t>а) Режим работы органа, предоставляющего  услугу, порядок  доступа и обращений в орган, предоставляющий услугу: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  <w:jc w:val="both"/>
            </w:pPr>
          </w:p>
          <w:p w:rsidR="00E74D0C" w:rsidRPr="00980D48" w:rsidRDefault="00E74D0C" w:rsidP="005E6C4C">
            <w:pPr>
              <w:snapToGrid w:val="0"/>
              <w:jc w:val="both"/>
            </w:pPr>
            <w:r w:rsidRPr="00980D48">
              <w:t>Понедельник – суббота с 8.00 до 16.00.</w:t>
            </w:r>
          </w:p>
          <w:p w:rsidR="00E74D0C" w:rsidRPr="00980D48" w:rsidRDefault="00E74D0C" w:rsidP="005E6C4C">
            <w:pPr>
              <w:jc w:val="both"/>
            </w:pPr>
            <w:r w:rsidRPr="00980D48">
              <w:t>Воскресенье – выходной.</w:t>
            </w:r>
          </w:p>
          <w:p w:rsidR="00E74D0C" w:rsidRPr="00980D48" w:rsidRDefault="00E74D0C" w:rsidP="005E6C4C">
            <w:pPr>
              <w:jc w:val="both"/>
            </w:pPr>
            <w:r w:rsidRPr="00980D48">
              <w:t xml:space="preserve">Обед с 11.00 до 13.00. 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  <w:jc w:val="both"/>
            </w:pPr>
            <w:r w:rsidRPr="00980D48">
              <w:t>Проход свободный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  <w:jc w:val="both"/>
            </w:pP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  <w:jc w:val="both"/>
            </w:pPr>
            <w:r w:rsidRPr="00980D48">
              <w:t>б) Информационное обеспечение получателей услуги при обращении за ее получением и в ходе предоставления услуги:</w:t>
            </w:r>
          </w:p>
          <w:p w:rsidR="00E74D0C" w:rsidRPr="00980D48" w:rsidRDefault="00E74D0C" w:rsidP="005E6C4C">
            <w:pPr>
              <w:widowControl w:val="0"/>
              <w:autoSpaceDE w:val="0"/>
              <w:snapToGrid w:val="0"/>
              <w:jc w:val="both"/>
            </w:pPr>
            <w:r w:rsidRPr="00980D48">
              <w:t xml:space="preserve">Справочно-информационные правовые системы. </w:t>
            </w:r>
          </w:p>
          <w:p w:rsidR="00E74D0C" w:rsidRPr="00980D48" w:rsidRDefault="00E74D0C" w:rsidP="005E6C4C">
            <w:pPr>
              <w:widowControl w:val="0"/>
              <w:autoSpaceDE w:val="0"/>
              <w:jc w:val="both"/>
            </w:pPr>
            <w:r w:rsidRPr="00980D48">
              <w:t>Сайт муниципального района.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  <w:jc w:val="both"/>
            </w:pPr>
            <w:r w:rsidRPr="00980D48">
              <w:t>Информационные стенды.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  <w:jc w:val="both"/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C" w:rsidRPr="00980D48" w:rsidTr="005E6C4C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snapToGrid w:val="0"/>
              <w:ind w:firstLine="34"/>
            </w:pPr>
            <w:r w:rsidRPr="00980D48">
              <w:lastRenderedPageBreak/>
              <w:t xml:space="preserve">2.14. Иные  требования, в том числе учитывающие особенности предоставления  муниципальных услуг в многофункциональных центрах и особенности предоставления муниципальных услуг в электронной форме 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tabs>
                <w:tab w:val="left" w:pos="0"/>
              </w:tabs>
              <w:snapToGrid w:val="0"/>
            </w:pPr>
            <w:r w:rsidRPr="00980D48">
              <w:t xml:space="preserve">а) Согласование услуги: 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</w:pPr>
            <w:r w:rsidRPr="00980D48">
              <w:t xml:space="preserve">Согласование не требуется. 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</w:pP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</w:pPr>
            <w:r w:rsidRPr="00980D48">
              <w:t>б) Особенности предоставления муниципальной услуги в многофункциональных центрах: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</w:pPr>
            <w:r w:rsidRPr="00980D48">
              <w:t>услуга в многофункциональных центрах не предоставляется.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</w:pPr>
            <w:r w:rsidRPr="00980D48">
              <w:t>в) Особенности предоставления услуги в электронной форме:</w:t>
            </w:r>
          </w:p>
          <w:p w:rsidR="00E74D0C" w:rsidRPr="00980D48" w:rsidRDefault="00E74D0C" w:rsidP="005E6C4C">
            <w:pPr>
              <w:tabs>
                <w:tab w:val="left" w:pos="0"/>
              </w:tabs>
              <w:snapToGrid w:val="0"/>
            </w:pPr>
            <w:r w:rsidRPr="00980D48">
              <w:t xml:space="preserve">услуга в электронной форме не предоставляется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4D0C" w:rsidRPr="00980D48" w:rsidRDefault="00E74D0C" w:rsidP="005E6C4C">
            <w:pPr>
              <w:suppressAutoHyphens/>
              <w:ind w:firstLine="45"/>
              <w:jc w:val="both"/>
            </w:pPr>
          </w:p>
        </w:tc>
      </w:tr>
    </w:tbl>
    <w:p w:rsidR="00E74D0C" w:rsidRPr="00980D48" w:rsidRDefault="00E74D0C" w:rsidP="00E74D0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  <w:sectPr w:rsidR="00E74D0C" w:rsidRPr="00980D48" w:rsidSect="00AD3A1F">
          <w:pgSz w:w="16840" w:h="11907" w:orient="landscape" w:code="9"/>
          <w:pgMar w:top="1134" w:right="851" w:bottom="1134" w:left="1134" w:header="720" w:footer="720" w:gutter="0"/>
          <w:cols w:space="708"/>
          <w:noEndnote/>
          <w:docGrid w:linePitch="381"/>
        </w:sectPr>
      </w:pPr>
    </w:p>
    <w:p w:rsidR="00E74D0C" w:rsidRPr="00980D48" w:rsidRDefault="00E74D0C" w:rsidP="00E74D0C">
      <w:pPr>
        <w:jc w:val="center"/>
        <w:rPr>
          <w:b/>
        </w:rPr>
      </w:pPr>
      <w:r w:rsidRPr="00980D48">
        <w:rPr>
          <w:b/>
        </w:rPr>
        <w:lastRenderedPageBreak/>
        <w:t xml:space="preserve">3. Состав, последовательность  и сроки выполнения </w:t>
      </w:r>
    </w:p>
    <w:p w:rsidR="00E74D0C" w:rsidRPr="00980D48" w:rsidRDefault="00E74D0C" w:rsidP="00E74D0C">
      <w:pPr>
        <w:jc w:val="center"/>
        <w:rPr>
          <w:b/>
        </w:rPr>
      </w:pPr>
      <w:r w:rsidRPr="00980D48">
        <w:rPr>
          <w:b/>
        </w:rPr>
        <w:t xml:space="preserve"> административных  процедур.   </w:t>
      </w:r>
    </w:p>
    <w:p w:rsidR="00E74D0C" w:rsidRPr="00980D48" w:rsidRDefault="00E74D0C" w:rsidP="00E74D0C">
      <w:pPr>
        <w:ind w:firstLine="709"/>
        <w:jc w:val="both"/>
      </w:pPr>
    </w:p>
    <w:p w:rsidR="00E74D0C" w:rsidRPr="00980D48" w:rsidRDefault="00E74D0C" w:rsidP="00E74D0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0D48">
        <w:rPr>
          <w:rFonts w:ascii="Times New Roman" w:hAnsi="Times New Roman" w:cs="Times New Roman"/>
          <w:b w:val="0"/>
          <w:sz w:val="24"/>
          <w:szCs w:val="24"/>
        </w:rPr>
        <w:t xml:space="preserve">3.1. Заявитель лично и (или) по телефону обращается в исполнительный комитет </w:t>
      </w:r>
      <w:r w:rsidR="00DB0A77" w:rsidRPr="00980D48">
        <w:rPr>
          <w:rFonts w:ascii="Times New Roman" w:hAnsi="Times New Roman" w:cs="Times New Roman"/>
          <w:b w:val="0"/>
          <w:sz w:val="24"/>
          <w:szCs w:val="24"/>
        </w:rPr>
        <w:t>Айдаровского</w:t>
      </w:r>
      <w:r w:rsidRPr="00980D48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Тюлячинского муниципального района (далее – исполком сельского поселения)  для получения консультаций о порядке получения муниципальной услуги.</w:t>
      </w:r>
    </w:p>
    <w:p w:rsidR="00E74D0C" w:rsidRPr="00980D48" w:rsidRDefault="00E74D0C" w:rsidP="00E74D0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0D48">
        <w:rPr>
          <w:rFonts w:ascii="Times New Roman" w:hAnsi="Times New Roman" w:cs="Times New Roman"/>
          <w:b w:val="0"/>
          <w:sz w:val="24"/>
          <w:szCs w:val="24"/>
        </w:rPr>
        <w:t>Специалист исполкома сельского поселения осуществляет консультирование заявителя, в том числе по составу, форме и содержанию документации, необходимой для получения муниципальной услуги.</w:t>
      </w:r>
    </w:p>
    <w:p w:rsidR="00E74D0C" w:rsidRPr="00980D48" w:rsidRDefault="00E74D0C" w:rsidP="00E74D0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0D48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E74D0C" w:rsidRPr="00980D48" w:rsidRDefault="00E74D0C" w:rsidP="00E74D0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0D48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E74D0C" w:rsidRPr="00980D48" w:rsidRDefault="00E74D0C" w:rsidP="00E74D0C">
      <w:pPr>
        <w:pStyle w:val="1"/>
        <w:ind w:firstLine="709"/>
        <w:rPr>
          <w:sz w:val="24"/>
          <w:szCs w:val="24"/>
        </w:rPr>
      </w:pPr>
      <w:r w:rsidRPr="00980D48">
        <w:rPr>
          <w:b w:val="0"/>
          <w:sz w:val="24"/>
          <w:szCs w:val="24"/>
        </w:rPr>
        <w:t>3.2. Заявитель лично подает письменное заявление о</w:t>
      </w:r>
      <w:r w:rsidRPr="00980D48">
        <w:rPr>
          <w:b w:val="0"/>
          <w:bCs/>
          <w:sz w:val="24"/>
          <w:szCs w:val="24"/>
        </w:rPr>
        <w:t xml:space="preserve"> выдаче выписки из похозяйственной  книги</w:t>
      </w:r>
      <w:r w:rsidRPr="00980D48">
        <w:rPr>
          <w:b w:val="0"/>
          <w:sz w:val="24"/>
          <w:szCs w:val="24"/>
        </w:rPr>
        <w:t xml:space="preserve">, </w:t>
      </w:r>
      <w:r w:rsidRPr="00980D48">
        <w:rPr>
          <w:b w:val="0"/>
          <w:color w:val="000000"/>
          <w:sz w:val="24"/>
          <w:szCs w:val="24"/>
        </w:rPr>
        <w:t xml:space="preserve">и представляет документы в соответствии с пунктом 2.6 настоящего Регламента </w:t>
      </w:r>
      <w:r w:rsidRPr="00980D48">
        <w:rPr>
          <w:b w:val="0"/>
          <w:sz w:val="24"/>
          <w:szCs w:val="24"/>
        </w:rPr>
        <w:t>в исполком сельского поселения.</w:t>
      </w:r>
    </w:p>
    <w:p w:rsidR="00E74D0C" w:rsidRPr="00980D48" w:rsidRDefault="00E74D0C" w:rsidP="00E74D0C">
      <w:pPr>
        <w:suppressAutoHyphens/>
        <w:ind w:firstLine="709"/>
        <w:jc w:val="both"/>
      </w:pPr>
      <w:r w:rsidRPr="00980D48">
        <w:t>3.3. Специалист исполкома сельского поселения, ведущий прием заявлений, осуществляет:</w:t>
      </w:r>
    </w:p>
    <w:p w:rsidR="00E74D0C" w:rsidRPr="00980D48" w:rsidRDefault="00E74D0C" w:rsidP="00E74D0C">
      <w:pPr>
        <w:suppressAutoHyphens/>
        <w:ind w:firstLine="709"/>
        <w:jc w:val="both"/>
      </w:pPr>
      <w:r w:rsidRPr="00980D48">
        <w:t xml:space="preserve">прием и регистрация заявления в специальном журнале;  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603"/>
      <w:bookmarkEnd w:id="0"/>
      <w:r w:rsidRPr="00980D48">
        <w:rPr>
          <w:rFonts w:ascii="Times New Roman" w:hAnsi="Times New Roman" w:cs="Times New Roman"/>
          <w:sz w:val="24"/>
          <w:szCs w:val="24"/>
        </w:rPr>
        <w:t xml:space="preserve">Результат процедур: принятое и зарегистрированное заявление. </w:t>
      </w:r>
    </w:p>
    <w:p w:rsidR="00E74D0C" w:rsidRPr="00980D48" w:rsidRDefault="00E74D0C" w:rsidP="00E74D0C">
      <w:pPr>
        <w:suppressAutoHyphens/>
        <w:ind w:firstLine="709"/>
        <w:jc w:val="both"/>
      </w:pPr>
      <w:r w:rsidRPr="00980D48">
        <w:t>3.4. Специалист исполкома  сельского поселения осуществляет:</w:t>
      </w:r>
    </w:p>
    <w:p w:rsidR="00E74D0C" w:rsidRPr="00980D48" w:rsidRDefault="00E74D0C" w:rsidP="00E74D0C">
      <w:pPr>
        <w:suppressAutoHyphens/>
        <w:autoSpaceDE w:val="0"/>
        <w:autoSpaceDN w:val="0"/>
        <w:adjustRightInd w:val="0"/>
        <w:ind w:firstLine="709"/>
        <w:jc w:val="both"/>
      </w:pPr>
      <w:r w:rsidRPr="00980D48">
        <w:t>- проверку наличия документов, прилагаемых к заявлению;</w:t>
      </w:r>
    </w:p>
    <w:p w:rsidR="00E74D0C" w:rsidRPr="00980D48" w:rsidRDefault="00E74D0C" w:rsidP="00E74D0C">
      <w:pPr>
        <w:suppressAutoHyphens/>
        <w:autoSpaceDE w:val="0"/>
        <w:autoSpaceDN w:val="0"/>
        <w:adjustRightInd w:val="0"/>
        <w:ind w:firstLine="709"/>
        <w:jc w:val="both"/>
      </w:pPr>
      <w:r w:rsidRPr="00980D48">
        <w:t xml:space="preserve">- подготовку проекта выписки из </w:t>
      </w:r>
      <w:r w:rsidRPr="00980D48">
        <w:rPr>
          <w:bCs/>
        </w:rPr>
        <w:t>похозяйственной  книги</w:t>
      </w:r>
      <w:r w:rsidRPr="00980D48">
        <w:t>;</w:t>
      </w:r>
    </w:p>
    <w:p w:rsidR="00E74D0C" w:rsidRPr="00980D48" w:rsidRDefault="00E74D0C" w:rsidP="00E74D0C">
      <w:pPr>
        <w:suppressAutoHyphens/>
        <w:autoSpaceDE w:val="0"/>
        <w:autoSpaceDN w:val="0"/>
        <w:adjustRightInd w:val="0"/>
        <w:ind w:firstLine="709"/>
        <w:jc w:val="both"/>
      </w:pPr>
      <w:r w:rsidRPr="00980D48">
        <w:t>- направление проекта выписки Руководителю Исполкома сельского  поселения.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 xml:space="preserve">Результат процедур: выписка из </w:t>
      </w:r>
      <w:r w:rsidRPr="00980D48">
        <w:rPr>
          <w:rFonts w:ascii="Times New Roman" w:hAnsi="Times New Roman" w:cs="Times New Roman"/>
          <w:bCs/>
          <w:sz w:val="24"/>
          <w:szCs w:val="24"/>
        </w:rPr>
        <w:t>похозяйственной  книги.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3.5. Руководитель исполкома сельского поселения  утверждает выписку и направляет специалисту исполкома сельского поселения.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 xml:space="preserve">Результат процедуры: выписка из </w:t>
      </w:r>
      <w:r w:rsidRPr="00980D48">
        <w:rPr>
          <w:rFonts w:ascii="Times New Roman" w:hAnsi="Times New Roman" w:cs="Times New Roman"/>
          <w:bCs/>
          <w:sz w:val="24"/>
          <w:szCs w:val="24"/>
        </w:rPr>
        <w:t>похозяйственной  книги.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 xml:space="preserve">3.6. Специалист исполкома сельского поселения выдает выписку из </w:t>
      </w:r>
      <w:r w:rsidRPr="00980D48">
        <w:rPr>
          <w:rFonts w:ascii="Times New Roman" w:hAnsi="Times New Roman" w:cs="Times New Roman"/>
          <w:bCs/>
          <w:sz w:val="24"/>
          <w:szCs w:val="24"/>
        </w:rPr>
        <w:t>похозяйственной  книги</w:t>
      </w:r>
      <w:r w:rsidRPr="00980D48">
        <w:rPr>
          <w:rFonts w:ascii="Times New Roman" w:hAnsi="Times New Roman" w:cs="Times New Roman"/>
          <w:sz w:val="24"/>
          <w:szCs w:val="24"/>
        </w:rPr>
        <w:t>.</w:t>
      </w:r>
    </w:p>
    <w:p w:rsidR="00E74D0C" w:rsidRPr="00980D48" w:rsidRDefault="00E74D0C" w:rsidP="00E74D0C">
      <w:pPr>
        <w:suppressAutoHyphens/>
        <w:ind w:firstLine="709"/>
        <w:jc w:val="both"/>
        <w:rPr>
          <w:bCs/>
        </w:rPr>
      </w:pPr>
      <w:r w:rsidRPr="00980D48">
        <w:t>Процедуры, устанавливаемые пунктами 3.3 - 3.6 настоящего Регламента, осуществляются в течение трех</w:t>
      </w:r>
      <w:r w:rsidRPr="00980D48">
        <w:rPr>
          <w:bCs/>
        </w:rPr>
        <w:t xml:space="preserve"> дней с момента подачи заявления.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Результат процедур: выданная выписка.</w:t>
      </w:r>
    </w:p>
    <w:p w:rsidR="00E74D0C" w:rsidRPr="00980D48" w:rsidRDefault="00E74D0C" w:rsidP="00E74D0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 xml:space="preserve">В случае отказа в предоставлении муниципальной услуги заявитель уведомляется письмом </w:t>
      </w:r>
      <w:r w:rsidRPr="00980D4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80D48">
        <w:rPr>
          <w:rFonts w:ascii="Times New Roman" w:hAnsi="Times New Roman" w:cs="Times New Roman"/>
          <w:sz w:val="24"/>
          <w:szCs w:val="24"/>
        </w:rPr>
        <w:t xml:space="preserve"> указанием причин отказа, а также по телефону и</w:t>
      </w:r>
      <w:r w:rsidRPr="00980D48">
        <w:rPr>
          <w:rFonts w:ascii="Times New Roman" w:hAnsi="Times New Roman" w:cs="Times New Roman"/>
          <w:sz w:val="24"/>
          <w:szCs w:val="24"/>
          <w:lang w:val="tt-RU"/>
        </w:rPr>
        <w:t> (</w:t>
      </w:r>
      <w:r w:rsidRPr="00980D48">
        <w:rPr>
          <w:rFonts w:ascii="Times New Roman" w:hAnsi="Times New Roman" w:cs="Times New Roman"/>
          <w:sz w:val="24"/>
          <w:szCs w:val="24"/>
        </w:rPr>
        <w:t>или</w:t>
      </w:r>
      <w:r w:rsidRPr="00980D48">
        <w:rPr>
          <w:rFonts w:ascii="Times New Roman" w:hAnsi="Times New Roman" w:cs="Times New Roman"/>
          <w:sz w:val="24"/>
          <w:szCs w:val="24"/>
          <w:lang w:val="tt-RU"/>
        </w:rPr>
        <w:t>)</w:t>
      </w:r>
      <w:r w:rsidRPr="00980D48">
        <w:rPr>
          <w:rFonts w:ascii="Times New Roman" w:hAnsi="Times New Roman" w:cs="Times New Roman"/>
          <w:sz w:val="24"/>
          <w:szCs w:val="24"/>
        </w:rPr>
        <w:t xml:space="preserve"> электронной почте.</w:t>
      </w:r>
    </w:p>
    <w:p w:rsidR="00E74D0C" w:rsidRPr="00980D48" w:rsidRDefault="00E74D0C" w:rsidP="00E74D0C">
      <w:pPr>
        <w:ind w:firstLine="720"/>
        <w:jc w:val="both"/>
      </w:pPr>
    </w:p>
    <w:p w:rsidR="00E74D0C" w:rsidRPr="00980D48" w:rsidRDefault="00E74D0C" w:rsidP="00E74D0C">
      <w:pPr>
        <w:ind w:firstLine="709"/>
        <w:jc w:val="both"/>
        <w:sectPr w:rsidR="00E74D0C" w:rsidRPr="00980D48">
          <w:pgSz w:w="11907" w:h="16840"/>
          <w:pgMar w:top="1134" w:right="868" w:bottom="1134" w:left="1134" w:header="720" w:footer="720" w:gutter="0"/>
          <w:cols w:space="720"/>
        </w:sectPr>
      </w:pPr>
    </w:p>
    <w:p w:rsidR="00E74D0C" w:rsidRPr="00980D48" w:rsidRDefault="00E74D0C" w:rsidP="00E74D0C">
      <w:pPr>
        <w:autoSpaceDE w:val="0"/>
        <w:ind w:firstLine="540"/>
        <w:jc w:val="center"/>
        <w:rPr>
          <w:b/>
        </w:rPr>
      </w:pPr>
      <w:r w:rsidRPr="00980D48">
        <w:rPr>
          <w:b/>
        </w:rPr>
        <w:lastRenderedPageBreak/>
        <w:t>4. Формы контроля за исполнением административного регламента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 услуги, подготовку решений на действия (бездействие) должностных лиц органа местного самоуправления.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Формами контроля за соблюдением исполнения административных процедур являются: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- проведение правовой экспертизы проектов документов по предоставлению муниципальной услуги. Результатом экспертиз является визирование проектов;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- проводимые в установленном порядке проверки ведения делопроизводства;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- проведение в установленном порядке контрольных проверок соблюдения процедур предоставления муниципальной услуги.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В целях осуществления контроля за совершением действий при предоставлении муниципальной услуги и принятии решений руководителю Исполкома сельского поселения представляются справки о результатах предоставления муниципальной услуги.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 xml:space="preserve">4.2. Текущий контроль за соблюдением последовательности действий, определенных административными процедурами по предоставлению муниципальной  услуги, осуществляется руководителем исполкома сельского поселения. 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4.3. Руководитель исполнительного комитета сельского поселения  несет ответственность за несвоевременное рассмотрение обращений заявителей.</w:t>
      </w: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  <w:r w:rsidRPr="00980D48">
        <w:t>Специалист исполкома сельского поселения несет персональную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E74D0C" w:rsidRPr="00980D48" w:rsidRDefault="00E74D0C" w:rsidP="00E74D0C">
      <w:pPr>
        <w:jc w:val="center"/>
        <w:outlineLvl w:val="2"/>
      </w:pPr>
    </w:p>
    <w:p w:rsidR="00E74D0C" w:rsidRPr="00980D48" w:rsidRDefault="00E74D0C" w:rsidP="00E74D0C">
      <w:pPr>
        <w:jc w:val="center"/>
        <w:rPr>
          <w:b/>
        </w:rPr>
      </w:pPr>
      <w:r w:rsidRPr="00980D48">
        <w:rPr>
          <w:b/>
        </w:rPr>
        <w:t xml:space="preserve">5. Досудебный (внесудебный) порядок обжалования решений и действий (бездействия) органа, предоставляющего  муниципальную услугу, а также должностных лиц и муниципальных служащих.  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4D0C" w:rsidRPr="00980D48" w:rsidRDefault="00E74D0C" w:rsidP="00E74D0C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5.1   Предмет досудебного (внесудебного) обжалования заявителем решений и действий (бездействия) органа, предоставляющего муниципальную  услугу, должностного лица органа, предоставляющего муниципальную услугу, либо муниципального служащего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Заявитель может обратиться с жалобой в том числе в следующих случаях: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1) нарушение срока регистрации запроса заявителя о предоставлении муниципальной услуги;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2) нарушение срока предоставления муниципальной услуги;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</w:t>
      </w:r>
      <w:r w:rsidRPr="00980D48">
        <w:rPr>
          <w:rFonts w:ascii="Times New Roman" w:hAnsi="Times New Roman" w:cs="Times New Roman"/>
          <w:sz w:val="24"/>
          <w:szCs w:val="24"/>
        </w:rPr>
        <w:lastRenderedPageBreak/>
        <w:t>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7) отказ органа, 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E74D0C" w:rsidRPr="00980D48" w:rsidRDefault="00E74D0C" w:rsidP="00E74D0C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 Общие требования к порядку подачи и рассмотрения жалобы: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5.2.1.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Главе сельского поселения.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5.2.2. Жалоба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муниципальных услуг либо регионального портала муниципальных услуг, а также может быть принята при личном приеме заявителя.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5.2.3.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 устанавливаются муниципальными правовыми актами.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5.2.4. Жалоба должна содержать: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 муниципального служащего;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 xml:space="preserve">5.2.5. 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5.2.6. По результатам рассмотрения жалобы орган, предоставляющий муниципальную услугу, принимает одно из следующих решений: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 xml:space="preserve"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муниципальной услуги документах, возврата заявителю денежных средств, взимание которых не предусмотрено нормативными правовыми актами Российской </w:t>
      </w:r>
      <w:r w:rsidRPr="00980D48">
        <w:rPr>
          <w:rFonts w:ascii="Times New Roman" w:hAnsi="Times New Roman" w:cs="Times New Roman"/>
          <w:sz w:val="24"/>
          <w:szCs w:val="24"/>
        </w:rPr>
        <w:lastRenderedPageBreak/>
        <w:t>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2) отказывает в удовлетворении жалобы.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5.2.7. Не позднее дня, следующего за днем принятия решения, указанного в пункте 5.2.6,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74D0C" w:rsidRPr="00980D48" w:rsidRDefault="00E74D0C" w:rsidP="00E74D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8">
        <w:rPr>
          <w:rFonts w:ascii="Times New Roman" w:hAnsi="Times New Roman" w:cs="Times New Roman"/>
          <w:sz w:val="24"/>
          <w:szCs w:val="24"/>
        </w:rPr>
        <w:t>5.2.8.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в соответствии с пунктом 5.2.1.  незамедлительно направляет имеющиеся материалы в органы прокуратуры.</w:t>
      </w:r>
    </w:p>
    <w:p w:rsidR="00E74D0C" w:rsidRPr="00980D48" w:rsidRDefault="00E74D0C" w:rsidP="00E74D0C">
      <w:pPr>
        <w:ind w:left="5245"/>
        <w:jc w:val="both"/>
        <w:rPr>
          <w:color w:val="000000"/>
          <w:spacing w:val="-6"/>
        </w:rPr>
      </w:pPr>
    </w:p>
    <w:p w:rsidR="00E74D0C" w:rsidRPr="00980D48" w:rsidRDefault="00E74D0C" w:rsidP="00E74D0C">
      <w:pPr>
        <w:jc w:val="center"/>
        <w:outlineLvl w:val="2"/>
      </w:pPr>
      <w:r w:rsidRPr="00980D48">
        <w:br w:type="page"/>
      </w:r>
    </w:p>
    <w:p w:rsidR="00E74D0C" w:rsidRPr="00980D48" w:rsidRDefault="00E74D0C" w:rsidP="00E74D0C">
      <w:pPr>
        <w:ind w:left="5103"/>
        <w:jc w:val="right"/>
      </w:pPr>
      <w:r w:rsidRPr="00980D48">
        <w:lastRenderedPageBreak/>
        <w:t>Приложение №1</w:t>
      </w:r>
    </w:p>
    <w:p w:rsidR="00E74D0C" w:rsidRPr="00980D48" w:rsidRDefault="00E74D0C" w:rsidP="00E74D0C">
      <w:pPr>
        <w:pStyle w:val="1"/>
        <w:jc w:val="right"/>
        <w:rPr>
          <w:b w:val="0"/>
          <w:bCs/>
          <w:sz w:val="24"/>
          <w:szCs w:val="24"/>
        </w:rPr>
      </w:pPr>
      <w:r w:rsidRPr="00980D48">
        <w:rPr>
          <w:b w:val="0"/>
          <w:sz w:val="24"/>
          <w:szCs w:val="24"/>
        </w:rPr>
        <w:t>к а</w:t>
      </w:r>
      <w:r w:rsidRPr="00980D48">
        <w:rPr>
          <w:b w:val="0"/>
          <w:bCs/>
          <w:sz w:val="24"/>
          <w:szCs w:val="24"/>
        </w:rPr>
        <w:t>дминистративному регламенту</w:t>
      </w:r>
    </w:p>
    <w:p w:rsidR="00E74D0C" w:rsidRPr="00980D48" w:rsidRDefault="00E74D0C" w:rsidP="00E74D0C">
      <w:pPr>
        <w:pStyle w:val="1"/>
        <w:jc w:val="right"/>
        <w:rPr>
          <w:b w:val="0"/>
          <w:sz w:val="24"/>
          <w:szCs w:val="24"/>
        </w:rPr>
      </w:pPr>
      <w:r w:rsidRPr="00980D48">
        <w:rPr>
          <w:b w:val="0"/>
          <w:bCs/>
          <w:sz w:val="24"/>
          <w:szCs w:val="24"/>
        </w:rPr>
        <w:t xml:space="preserve">предоставления муниципальной </w:t>
      </w:r>
      <w:r w:rsidRPr="00980D48">
        <w:rPr>
          <w:b w:val="0"/>
          <w:sz w:val="24"/>
          <w:szCs w:val="24"/>
        </w:rPr>
        <w:t xml:space="preserve">услуги </w:t>
      </w:r>
    </w:p>
    <w:p w:rsidR="00E74D0C" w:rsidRPr="00980D48" w:rsidRDefault="00E74D0C" w:rsidP="00E74D0C">
      <w:pPr>
        <w:pStyle w:val="1"/>
        <w:jc w:val="right"/>
        <w:rPr>
          <w:b w:val="0"/>
          <w:bCs/>
          <w:sz w:val="24"/>
          <w:szCs w:val="24"/>
        </w:rPr>
      </w:pPr>
      <w:r w:rsidRPr="00980D48">
        <w:rPr>
          <w:b w:val="0"/>
          <w:bCs/>
          <w:sz w:val="24"/>
          <w:szCs w:val="24"/>
        </w:rPr>
        <w:t xml:space="preserve">по выдаче выписки из похозяйственной книги </w:t>
      </w:r>
    </w:p>
    <w:p w:rsidR="00E74D0C" w:rsidRPr="00980D48" w:rsidRDefault="00E74D0C" w:rsidP="00E74D0C">
      <w:pPr>
        <w:ind w:left="5103"/>
        <w:jc w:val="right"/>
      </w:pPr>
      <w:r w:rsidRPr="00980D48">
        <w:t xml:space="preserve"> </w:t>
      </w:r>
    </w:p>
    <w:p w:rsidR="00E74D0C" w:rsidRPr="00980D48" w:rsidRDefault="00E74D0C" w:rsidP="00E74D0C">
      <w:pPr>
        <w:widowControl w:val="0"/>
        <w:suppressAutoHyphens/>
        <w:ind w:left="5103"/>
      </w:pPr>
    </w:p>
    <w:p w:rsidR="00E74D0C" w:rsidRPr="00980D48" w:rsidRDefault="00E74D0C" w:rsidP="00E74D0C">
      <w:pPr>
        <w:widowControl w:val="0"/>
        <w:suppressAutoHyphens/>
        <w:ind w:left="5103"/>
        <w:rPr>
          <w:rFonts w:eastAsia="Andale Sans UI"/>
          <w:kern w:val="1"/>
        </w:rPr>
      </w:pPr>
    </w:p>
    <w:p w:rsidR="00E74D0C" w:rsidRPr="00980D48" w:rsidRDefault="00E74D0C" w:rsidP="00E74D0C">
      <w:pPr>
        <w:widowControl w:val="0"/>
        <w:suppressAutoHyphens/>
        <w:spacing w:before="28" w:after="28"/>
        <w:jc w:val="center"/>
      </w:pPr>
      <w:r w:rsidRPr="00980D48">
        <w:t>Блок-схема процесса предоставления муниципальной услуги</w:t>
      </w:r>
    </w:p>
    <w:p w:rsidR="00E74D0C" w:rsidRPr="00980D48" w:rsidRDefault="00E74D0C" w:rsidP="00E74D0C">
      <w:pPr>
        <w:pStyle w:val="1"/>
        <w:jc w:val="center"/>
        <w:rPr>
          <w:b w:val="0"/>
          <w:bCs/>
          <w:sz w:val="24"/>
          <w:szCs w:val="24"/>
        </w:rPr>
      </w:pPr>
      <w:r w:rsidRPr="00980D48">
        <w:rPr>
          <w:b w:val="0"/>
          <w:bCs/>
          <w:sz w:val="24"/>
          <w:szCs w:val="24"/>
        </w:rPr>
        <w:t xml:space="preserve">по выдаче выписки из похозяйственной книги </w:t>
      </w:r>
    </w:p>
    <w:p w:rsidR="00E74D0C" w:rsidRPr="00980D48" w:rsidRDefault="00E74D0C" w:rsidP="00E74D0C">
      <w:pPr>
        <w:widowControl w:val="0"/>
        <w:suppressAutoHyphens/>
        <w:spacing w:before="28" w:after="28"/>
        <w:jc w:val="center"/>
        <w:rPr>
          <w:rFonts w:eastAsia="Andale Sans UI"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  <w:r w:rsidRPr="00980D48">
        <w:object w:dxaOrig="14295" w:dyaOrig="9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486.75pt" o:ole="">
            <v:imagedata r:id="rId11" o:title=""/>
          </v:shape>
          <o:OLEObject Type="Embed" ProgID="Visio.Drawing.11" ShapeID="_x0000_i1025" DrawAspect="Content" ObjectID="_1617433750" r:id="rId12"/>
        </w:object>
      </w: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widowControl w:val="0"/>
        <w:suppressAutoHyphens/>
        <w:rPr>
          <w:rFonts w:eastAsia="Andale Sans UI"/>
          <w:b/>
          <w:kern w:val="1"/>
        </w:rPr>
      </w:pPr>
    </w:p>
    <w:p w:rsidR="00E74D0C" w:rsidRPr="00980D48" w:rsidRDefault="00E74D0C" w:rsidP="00E74D0C">
      <w:pPr>
        <w:autoSpaceDE w:val="0"/>
        <w:autoSpaceDN w:val="0"/>
        <w:adjustRightInd w:val="0"/>
        <w:ind w:firstLine="709"/>
        <w:jc w:val="both"/>
      </w:pPr>
    </w:p>
    <w:p w:rsidR="00C01B0A" w:rsidRPr="00980D48" w:rsidRDefault="00C01B0A"/>
    <w:sectPr w:rsidR="00C01B0A" w:rsidRPr="00980D48" w:rsidSect="00EE48D4">
      <w:pgSz w:w="11907" w:h="16840"/>
      <w:pgMar w:top="1134" w:right="868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718" w:rsidRDefault="005C0718" w:rsidP="00E74D0C">
      <w:r>
        <w:separator/>
      </w:r>
    </w:p>
  </w:endnote>
  <w:endnote w:type="continuationSeparator" w:id="1">
    <w:p w:rsidR="005C0718" w:rsidRDefault="005C0718" w:rsidP="00E74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718" w:rsidRDefault="005C0718" w:rsidP="00E74D0C">
      <w:r>
        <w:separator/>
      </w:r>
    </w:p>
  </w:footnote>
  <w:footnote w:type="continuationSeparator" w:id="1">
    <w:p w:rsidR="005C0718" w:rsidRDefault="005C0718" w:rsidP="00E74D0C">
      <w:r>
        <w:continuationSeparator/>
      </w:r>
    </w:p>
  </w:footnote>
  <w:footnote w:id="2">
    <w:p w:rsidR="00E74D0C" w:rsidRDefault="00E74D0C" w:rsidP="00E74D0C">
      <w:pPr>
        <w:pStyle w:val="a7"/>
      </w:pPr>
      <w:r>
        <w:rPr>
          <w:rStyle w:val="a9"/>
        </w:rPr>
        <w:footnoteRef/>
      </w:r>
      <w:r>
        <w:t xml:space="preserve"> Длительность процедур исчисляется в рабочих днях.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D0C" w:rsidRDefault="0078754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74D0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74D0C">
      <w:rPr>
        <w:rStyle w:val="a6"/>
        <w:noProof/>
      </w:rPr>
      <w:t>17</w:t>
    </w:r>
    <w:r>
      <w:rPr>
        <w:rStyle w:val="a6"/>
      </w:rPr>
      <w:fldChar w:fldCharType="end"/>
    </w:r>
  </w:p>
  <w:p w:rsidR="00E74D0C" w:rsidRDefault="00E74D0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D0C" w:rsidRDefault="0078754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74D0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80D48">
      <w:rPr>
        <w:rStyle w:val="a6"/>
        <w:noProof/>
      </w:rPr>
      <w:t>2</w:t>
    </w:r>
    <w:r>
      <w:rPr>
        <w:rStyle w:val="a6"/>
      </w:rPr>
      <w:fldChar w:fldCharType="end"/>
    </w:r>
  </w:p>
  <w:p w:rsidR="00E74D0C" w:rsidRDefault="00E74D0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4D0C"/>
    <w:rsid w:val="00011FB9"/>
    <w:rsid w:val="000C2FD3"/>
    <w:rsid w:val="000D4E15"/>
    <w:rsid w:val="00262CDB"/>
    <w:rsid w:val="005C0718"/>
    <w:rsid w:val="005C3DA0"/>
    <w:rsid w:val="006D32D6"/>
    <w:rsid w:val="006D764F"/>
    <w:rsid w:val="007602B1"/>
    <w:rsid w:val="0078754E"/>
    <w:rsid w:val="00834FA5"/>
    <w:rsid w:val="00846116"/>
    <w:rsid w:val="009611CF"/>
    <w:rsid w:val="00980D48"/>
    <w:rsid w:val="009B2713"/>
    <w:rsid w:val="00A215D2"/>
    <w:rsid w:val="00AE31CB"/>
    <w:rsid w:val="00B47C41"/>
    <w:rsid w:val="00B75E0D"/>
    <w:rsid w:val="00BC19F7"/>
    <w:rsid w:val="00C01B0A"/>
    <w:rsid w:val="00DB0A77"/>
    <w:rsid w:val="00DF4013"/>
    <w:rsid w:val="00E33390"/>
    <w:rsid w:val="00E45DD4"/>
    <w:rsid w:val="00E74D0C"/>
    <w:rsid w:val="00EF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4D0C"/>
    <w:pPr>
      <w:keepNext/>
      <w:jc w:val="both"/>
      <w:outlineLvl w:val="0"/>
    </w:pPr>
    <w:rPr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4D0C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ConsPlusNormal">
    <w:name w:val="ConsPlusNormal"/>
    <w:rsid w:val="00E74D0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rsid w:val="00E74D0C"/>
    <w:rPr>
      <w:color w:val="0000FF"/>
      <w:u w:val="single"/>
    </w:rPr>
  </w:style>
  <w:style w:type="paragraph" w:customStyle="1" w:styleId="ConsPlusNonformat">
    <w:name w:val="ConsPlusNonformat"/>
    <w:uiPriority w:val="99"/>
    <w:rsid w:val="00E74D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rsid w:val="00E74D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E74D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74D0C"/>
  </w:style>
  <w:style w:type="paragraph" w:customStyle="1" w:styleId="ConsPlusTitle">
    <w:name w:val="ConsPlusTitle"/>
    <w:uiPriority w:val="99"/>
    <w:rsid w:val="00E74D0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E74D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note text"/>
    <w:basedOn w:val="a"/>
    <w:link w:val="a8"/>
    <w:semiHidden/>
    <w:rsid w:val="00E74D0C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E74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sid w:val="00E74D0C"/>
    <w:rPr>
      <w:vertAlign w:val="superscript"/>
    </w:rPr>
  </w:style>
  <w:style w:type="paragraph" w:styleId="aa">
    <w:name w:val="Normal (Web)"/>
    <w:basedOn w:val="a"/>
    <w:rsid w:val="00E74D0C"/>
    <w:pPr>
      <w:spacing w:before="100" w:beforeAutospacing="1" w:after="100" w:afterAutospacing="1"/>
    </w:pPr>
  </w:style>
  <w:style w:type="character" w:styleId="ab">
    <w:name w:val="Strong"/>
    <w:qFormat/>
    <w:rsid w:val="00E74D0C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74D0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4D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0" Type="http://schemas.openxmlformats.org/officeDocument/2006/relationships/hyperlink" Target="http://www.vlc.ru/authority/structure/deloproiz/property_list.pdf" TargetMode="Externa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2612</Words>
  <Characters>14894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</dc:creator>
  <cp:lastModifiedBy>Айдар</cp:lastModifiedBy>
  <cp:revision>6</cp:revision>
  <dcterms:created xsi:type="dcterms:W3CDTF">2015-09-18T11:26:00Z</dcterms:created>
  <dcterms:modified xsi:type="dcterms:W3CDTF">2019-04-22T07:23:00Z</dcterms:modified>
</cp:coreProperties>
</file>